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38" w:rsidRPr="00FF0538" w:rsidRDefault="00FF0538" w:rsidP="00FF053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F0538">
        <w:rPr>
          <w:rFonts w:ascii="Times New Roman" w:hAnsi="Times New Roman"/>
          <w:b/>
          <w:sz w:val="28"/>
          <w:szCs w:val="28"/>
        </w:rPr>
        <w:t>Организационные мероприятия</w:t>
      </w:r>
    </w:p>
    <w:p w:rsidR="00FF0538" w:rsidRPr="00FF0538" w:rsidRDefault="00FF0538" w:rsidP="00FF0538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878C1" w:rsidRPr="00D74A2C" w:rsidRDefault="00C878C1" w:rsidP="00C878C1">
      <w:pPr>
        <w:widowControl w:val="0"/>
        <w:numPr>
          <w:ilvl w:val="1"/>
          <w:numId w:val="1"/>
        </w:numPr>
        <w:spacing w:after="0" w:line="240" w:lineRule="auto"/>
        <w:ind w:left="1789" w:firstLine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4A2C">
        <w:rPr>
          <w:rFonts w:ascii="Times New Roman" w:eastAsia="Times New Roman" w:hAnsi="Times New Roman"/>
          <w:b/>
          <w:sz w:val="28"/>
          <w:szCs w:val="28"/>
        </w:rPr>
        <w:t>Вопросы для рассмотрения на заседаниях антитеррористической комиссии в Асбестовском городском округе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245"/>
        <w:gridCol w:w="1842"/>
        <w:gridCol w:w="7371"/>
      </w:tblGrid>
      <w:tr w:rsidR="00C878C1" w:rsidRPr="00F36E62" w:rsidTr="00A42584">
        <w:trPr>
          <w:trHeight w:val="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E62">
              <w:rPr>
                <w:rFonts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E62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</w:p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E62">
              <w:rPr>
                <w:rFonts w:ascii="Times New Roman" w:hAnsi="Times New Roman"/>
                <w:b/>
                <w:sz w:val="28"/>
                <w:szCs w:val="28"/>
              </w:rPr>
              <w:t xml:space="preserve">исполнения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E62">
              <w:rPr>
                <w:rFonts w:ascii="Times New Roman" w:hAnsi="Times New Roman"/>
                <w:b/>
                <w:sz w:val="28"/>
                <w:szCs w:val="28"/>
              </w:rPr>
              <w:t>Наименование органов ответственных</w:t>
            </w:r>
            <w:r w:rsidRPr="00F36E62">
              <w:rPr>
                <w:rFonts w:ascii="Times New Roman" w:hAnsi="Times New Roman"/>
                <w:b/>
                <w:sz w:val="28"/>
                <w:szCs w:val="28"/>
              </w:rPr>
              <w:br/>
              <w:t>за подготовку вопроса</w:t>
            </w:r>
          </w:p>
        </w:tc>
      </w:tr>
      <w:tr w:rsidR="00C878C1" w:rsidRPr="00F36E62" w:rsidTr="00A42584">
        <w:trPr>
          <w:trHeight w:val="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О реализации органами местного самоуправления Асбестовского городского округа полномочий, предусмотренных Федеральным законом от 6 марта 2006 года № 35-ФЗ «О противодействии терроризму»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  <w:lang w:val="en-US"/>
              </w:rPr>
            </w:pPr>
            <w:r w:rsidRPr="00F36E62">
              <w:rPr>
                <w:rStyle w:val="10"/>
                <w:sz w:val="28"/>
                <w:szCs w:val="28"/>
                <w:lang w:val="en-US"/>
              </w:rPr>
              <w:t>I, IV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общественной безопасности гражданской обороны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и мобилизационной работы администрации Асбестовского городского округа 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 общественной безопасности),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образованием Асбестовского городского округа (далее – Управление образованием)</w:t>
            </w:r>
          </w:p>
        </w:tc>
      </w:tr>
      <w:tr w:rsidR="00C878C1" w:rsidRPr="00F36E62" w:rsidTr="00A42584">
        <w:trPr>
          <w:trHeight w:val="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</w:rPr>
              <w:t xml:space="preserve">О результатах мониторинга политических, социально-экономических и иных процессов, оказывающих влияние </w:t>
            </w:r>
            <w:r>
              <w:rPr>
                <w:rStyle w:val="10"/>
                <w:sz w:val="28"/>
                <w:szCs w:val="28"/>
              </w:rPr>
              <w:br/>
            </w:r>
            <w:r w:rsidRPr="00F36E62">
              <w:rPr>
                <w:rStyle w:val="10"/>
                <w:sz w:val="28"/>
                <w:szCs w:val="28"/>
              </w:rPr>
              <w:t>на ситуацию</w:t>
            </w:r>
            <w:r>
              <w:rPr>
                <w:rStyle w:val="10"/>
                <w:sz w:val="28"/>
                <w:szCs w:val="28"/>
              </w:rPr>
              <w:t xml:space="preserve"> </w:t>
            </w:r>
            <w:r w:rsidRPr="00F36E62">
              <w:rPr>
                <w:rStyle w:val="10"/>
                <w:sz w:val="28"/>
                <w:szCs w:val="28"/>
              </w:rPr>
              <w:t>в сфере противодействия терроризму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  <w:lang w:val="en-US"/>
              </w:rPr>
              <w:t>I</w:t>
            </w:r>
            <w:r w:rsidRPr="00F36E62">
              <w:rPr>
                <w:rStyle w:val="10"/>
                <w:sz w:val="28"/>
                <w:szCs w:val="28"/>
              </w:rPr>
              <w:t xml:space="preserve">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квартал</w:t>
            </w:r>
            <w:r w:rsidRPr="00F36E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общественной безопасности</w:t>
            </w:r>
          </w:p>
        </w:tc>
      </w:tr>
      <w:tr w:rsidR="00C878C1" w:rsidRPr="00F36E62" w:rsidTr="00A4258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</w:rPr>
              <w:t xml:space="preserve">Об эффективности </w:t>
            </w:r>
            <w:proofErr w:type="gramStart"/>
            <w:r w:rsidRPr="00F36E62">
              <w:rPr>
                <w:rStyle w:val="10"/>
                <w:sz w:val="28"/>
                <w:szCs w:val="28"/>
              </w:rPr>
              <w:t xml:space="preserve">исполнения мероприятий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Комплексного плана противодействия идеологии терроризма</w:t>
            </w:r>
            <w:proofErr w:type="gramEnd"/>
            <w:r w:rsidRPr="00F3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в Российской Федерации на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36E62">
              <w:rPr>
                <w:rFonts w:ascii="Times New Roman" w:hAnsi="Times New Roman"/>
                <w:sz w:val="28"/>
                <w:szCs w:val="28"/>
              </w:rPr>
              <w:t>2023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2A0E27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  <w:lang w:val="en-US"/>
              </w:rPr>
              <w:t>I</w:t>
            </w:r>
            <w:r w:rsidRPr="002A0E27">
              <w:rPr>
                <w:rStyle w:val="10"/>
                <w:sz w:val="28"/>
                <w:szCs w:val="28"/>
              </w:rPr>
              <w:t xml:space="preserve">, </w:t>
            </w:r>
            <w:r w:rsidRPr="00F36E62">
              <w:rPr>
                <w:rStyle w:val="10"/>
                <w:sz w:val="28"/>
                <w:szCs w:val="28"/>
                <w:lang w:val="en-US"/>
              </w:rPr>
              <w:t>IV</w:t>
            </w:r>
          </w:p>
          <w:p w:rsidR="00C878C1" w:rsidRPr="00F36E62" w:rsidRDefault="00C878C1" w:rsidP="00A42584">
            <w:pPr>
              <w:pStyle w:val="a4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образованием, 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культуры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Асбестовского городского округа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 культуры),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физической культуры, спорта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br/>
              <w:t>и молодежной политики администрации Асбестовского городского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 физической культуры)</w:t>
            </w:r>
          </w:p>
        </w:tc>
      </w:tr>
      <w:tr w:rsidR="00C878C1" w:rsidRPr="00F36E62" w:rsidTr="00A4258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</w:rPr>
              <w:t xml:space="preserve">О реализации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комплексной муниципальной программы «Профилактика терроризма, а также минимизация и (или) ликвид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ация последствий его проявлений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36E62">
              <w:rPr>
                <w:rFonts w:ascii="Times New Roman" w:hAnsi="Times New Roman"/>
                <w:sz w:val="28"/>
                <w:szCs w:val="28"/>
              </w:rPr>
              <w:t>в Асбестовском городском округе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на 2019 – 2024 годы»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2A0E27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  <w:lang w:val="en-US"/>
              </w:rPr>
              <w:t>I</w:t>
            </w:r>
            <w:r w:rsidRPr="002A0E27">
              <w:rPr>
                <w:rStyle w:val="10"/>
                <w:sz w:val="28"/>
                <w:szCs w:val="28"/>
              </w:rPr>
              <w:t xml:space="preserve">, </w:t>
            </w:r>
            <w:r w:rsidRPr="00F36E62">
              <w:rPr>
                <w:rStyle w:val="10"/>
                <w:sz w:val="28"/>
                <w:szCs w:val="28"/>
                <w:lang w:val="en-US"/>
              </w:rPr>
              <w:t>IV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общественной безопасности, 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образованием,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культуры,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C878C1" w:rsidRPr="00F36E62" w:rsidTr="00A4258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pStyle w:val="HTML"/>
              <w:ind w:left="40" w:righ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</w:rPr>
              <w:t xml:space="preserve">О мерах по обеспечению безопасности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подготовки и </w:t>
            </w:r>
            <w:proofErr w:type="gramStart"/>
            <w:r w:rsidRPr="00F36E62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gramEnd"/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важных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общественно-политических, культурных и спортивных мероприятий, реализации первоочередных мер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F36E62">
              <w:rPr>
                <w:rStyle w:val="10"/>
                <w:sz w:val="28"/>
                <w:szCs w:val="28"/>
              </w:rPr>
              <w:t>предотвращению террористических угроз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2A0E27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  <w:lang w:val="en-US"/>
              </w:rPr>
              <w:lastRenderedPageBreak/>
              <w:t>I</w:t>
            </w:r>
            <w:r w:rsidRPr="00F36E62">
              <w:rPr>
                <w:rStyle w:val="10"/>
                <w:sz w:val="28"/>
                <w:szCs w:val="28"/>
              </w:rPr>
              <w:t>-</w:t>
            </w:r>
            <w:r w:rsidRPr="00F36E62">
              <w:rPr>
                <w:rStyle w:val="10"/>
                <w:sz w:val="28"/>
                <w:szCs w:val="28"/>
                <w:lang w:val="en-US"/>
              </w:rPr>
              <w:t>IV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pStyle w:val="a6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F36E62">
              <w:rPr>
                <w:sz w:val="28"/>
                <w:szCs w:val="28"/>
              </w:rPr>
              <w:t>Межмуниципальн</w:t>
            </w:r>
            <w:r>
              <w:rPr>
                <w:sz w:val="28"/>
                <w:szCs w:val="28"/>
              </w:rPr>
              <w:t>ого</w:t>
            </w:r>
            <w:r w:rsidRPr="00F36E6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F36E62">
              <w:rPr>
                <w:sz w:val="28"/>
                <w:szCs w:val="28"/>
              </w:rPr>
              <w:t xml:space="preserve"> МВД России «Асбестовский» (далее – МО МВД),</w:t>
            </w:r>
          </w:p>
          <w:p w:rsidR="00C878C1" w:rsidRPr="00F36E62" w:rsidRDefault="00C878C1" w:rsidP="00A42584">
            <w:pPr>
              <w:pStyle w:val="a6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</w:t>
            </w:r>
            <w:r w:rsidRPr="00F36E62">
              <w:rPr>
                <w:sz w:val="28"/>
                <w:szCs w:val="28"/>
              </w:rPr>
              <w:t>Асбестовск</w:t>
            </w:r>
            <w:r>
              <w:rPr>
                <w:sz w:val="28"/>
                <w:szCs w:val="28"/>
              </w:rPr>
              <w:t>ого</w:t>
            </w:r>
            <w:r w:rsidRPr="00F36E6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F36E62">
              <w:rPr>
                <w:sz w:val="28"/>
                <w:szCs w:val="28"/>
              </w:rPr>
              <w:t xml:space="preserve"> вневедомственной охраны – филиал Управления вневедомственной </w:t>
            </w:r>
            <w:r>
              <w:rPr>
                <w:sz w:val="28"/>
                <w:szCs w:val="28"/>
              </w:rPr>
              <w:br/>
            </w:r>
            <w:r w:rsidRPr="00F36E62">
              <w:rPr>
                <w:sz w:val="28"/>
                <w:szCs w:val="28"/>
              </w:rPr>
              <w:t xml:space="preserve">охраны войск национальной гвардии </w:t>
            </w:r>
            <w:r>
              <w:rPr>
                <w:sz w:val="28"/>
                <w:szCs w:val="28"/>
              </w:rPr>
              <w:br/>
            </w:r>
            <w:r w:rsidRPr="00F36E62">
              <w:rPr>
                <w:sz w:val="28"/>
                <w:szCs w:val="28"/>
              </w:rPr>
              <w:t>Свердловской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F36E62">
              <w:rPr>
                <w:sz w:val="28"/>
                <w:szCs w:val="28"/>
              </w:rPr>
              <w:t>(далее – ОВО),</w:t>
            </w:r>
          </w:p>
          <w:p w:rsidR="00C878C1" w:rsidRPr="00F36E62" w:rsidRDefault="00C878C1" w:rsidP="00A42584">
            <w:pPr>
              <w:pStyle w:val="a6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F36E62">
              <w:rPr>
                <w:sz w:val="28"/>
                <w:szCs w:val="28"/>
              </w:rPr>
              <w:t>отделени</w:t>
            </w:r>
            <w:r>
              <w:rPr>
                <w:sz w:val="28"/>
                <w:szCs w:val="28"/>
              </w:rPr>
              <w:t>я</w:t>
            </w:r>
            <w:r w:rsidRPr="00F36E62">
              <w:rPr>
                <w:sz w:val="28"/>
                <w:szCs w:val="28"/>
              </w:rPr>
              <w:t xml:space="preserve"> в городе Асбесте </w:t>
            </w:r>
          </w:p>
          <w:p w:rsidR="00C878C1" w:rsidRPr="00F36E62" w:rsidRDefault="00C878C1" w:rsidP="00A42584">
            <w:pPr>
              <w:pStyle w:val="a6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 w:rsidRPr="00F36E62">
              <w:rPr>
                <w:sz w:val="28"/>
                <w:szCs w:val="28"/>
              </w:rPr>
              <w:t xml:space="preserve">Управления федеральной службы безопасности </w:t>
            </w:r>
            <w:r>
              <w:rPr>
                <w:sz w:val="28"/>
                <w:szCs w:val="28"/>
              </w:rPr>
              <w:br/>
            </w:r>
            <w:r w:rsidRPr="00F36E62">
              <w:rPr>
                <w:sz w:val="28"/>
                <w:szCs w:val="28"/>
              </w:rPr>
              <w:t xml:space="preserve">по Свердловской области (далее – </w:t>
            </w:r>
            <w:r>
              <w:rPr>
                <w:sz w:val="28"/>
                <w:szCs w:val="28"/>
              </w:rPr>
              <w:t>о</w:t>
            </w:r>
            <w:r w:rsidRPr="00F36E62">
              <w:rPr>
                <w:sz w:val="28"/>
                <w:szCs w:val="28"/>
              </w:rPr>
              <w:t>тделение УФСБ)</w:t>
            </w:r>
          </w:p>
        </w:tc>
      </w:tr>
      <w:tr w:rsidR="00C878C1" w:rsidRPr="00F36E62" w:rsidTr="00A4258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lastRenderedPageBreak/>
              <w:t>2.1.6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E62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обеспечению антитеррористической защищенности объектов (территорий)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ьных организаций, водоснабжения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6E62">
              <w:rPr>
                <w:rFonts w:ascii="Times New Roman" w:hAnsi="Times New Roman" w:cs="Times New Roman"/>
                <w:sz w:val="28"/>
                <w:szCs w:val="28"/>
              </w:rPr>
              <w:t xml:space="preserve">и водоотведения, топливно-энергетического комплекса, объектов транспортной инфраструктуры, объектов территорий в сфере здравоохранения, культуры   и спорта,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 массового пребывания людей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6E62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законодательства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2A0E27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  <w:lang w:val="en-US"/>
              </w:rPr>
              <w:t>I</w:t>
            </w:r>
            <w:r w:rsidRPr="00F36E62">
              <w:rPr>
                <w:rStyle w:val="10"/>
                <w:sz w:val="28"/>
                <w:szCs w:val="28"/>
              </w:rPr>
              <w:t>-</w:t>
            </w:r>
            <w:r w:rsidRPr="00F36E62">
              <w:rPr>
                <w:rStyle w:val="10"/>
                <w:sz w:val="28"/>
                <w:szCs w:val="28"/>
                <w:lang w:val="en-US"/>
              </w:rPr>
              <w:t>IV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ОВО,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общественной безопасности, 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образованием,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физической культуры,</w:t>
            </w:r>
          </w:p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</w:tr>
      <w:tr w:rsidR="00C878C1" w:rsidRPr="00F36E62" w:rsidTr="00A4258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</w:rPr>
              <w:t xml:space="preserve">О ходе исполнения решений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антитеррористической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36E62">
              <w:rPr>
                <w:rFonts w:ascii="Times New Roman" w:hAnsi="Times New Roman"/>
                <w:sz w:val="28"/>
                <w:szCs w:val="28"/>
              </w:rPr>
              <w:t xml:space="preserve">в Свердловской области </w:t>
            </w:r>
            <w:r w:rsidRPr="00F36E62">
              <w:rPr>
                <w:rStyle w:val="10"/>
                <w:sz w:val="28"/>
                <w:szCs w:val="28"/>
              </w:rPr>
              <w:t xml:space="preserve">и поручений </w:t>
            </w:r>
            <w:r w:rsidRPr="00F36E62">
              <w:rPr>
                <w:rFonts w:ascii="Times New Roman" w:eastAsia="Times New Roman" w:hAnsi="Times New Roman"/>
                <w:sz w:val="28"/>
                <w:szCs w:val="28"/>
              </w:rPr>
              <w:t>антитеррористической комиссии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36E62">
              <w:rPr>
                <w:rFonts w:ascii="Times New Roman" w:eastAsia="Times New Roman" w:hAnsi="Times New Roman"/>
                <w:sz w:val="28"/>
                <w:szCs w:val="28"/>
              </w:rPr>
              <w:t>в Асбестовском городском округе</w:t>
            </w:r>
            <w:r w:rsidRPr="00F36E62">
              <w:rPr>
                <w:rStyle w:val="10"/>
                <w:sz w:val="28"/>
                <w:szCs w:val="28"/>
              </w:rPr>
              <w:t xml:space="preserve"> (далее – Комиссия)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2A0E27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  <w:lang w:val="en-US"/>
              </w:rPr>
              <w:t>I</w:t>
            </w:r>
            <w:r w:rsidRPr="00F36E62">
              <w:rPr>
                <w:rStyle w:val="10"/>
                <w:sz w:val="28"/>
                <w:szCs w:val="28"/>
              </w:rPr>
              <w:t>-</w:t>
            </w:r>
            <w:r w:rsidRPr="00F36E62">
              <w:rPr>
                <w:rStyle w:val="10"/>
                <w:sz w:val="28"/>
                <w:szCs w:val="28"/>
                <w:lang w:val="en-US"/>
              </w:rPr>
              <w:t>IV</w:t>
            </w:r>
          </w:p>
          <w:p w:rsidR="00C878C1" w:rsidRPr="00F36E62" w:rsidRDefault="00C878C1" w:rsidP="00A42584">
            <w:pPr>
              <w:pStyle w:val="a4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pStyle w:val="a6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F36E62">
              <w:rPr>
                <w:sz w:val="28"/>
                <w:szCs w:val="28"/>
              </w:rPr>
              <w:t>тдел общественной безопасности</w:t>
            </w:r>
          </w:p>
        </w:tc>
      </w:tr>
      <w:tr w:rsidR="00C878C1" w:rsidRPr="00F36E62" w:rsidTr="00A4258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E62">
              <w:rPr>
                <w:rFonts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pStyle w:val="a4"/>
              <w:widowControl w:val="0"/>
              <w:tabs>
                <w:tab w:val="left" w:pos="1304"/>
                <w:tab w:val="left" w:pos="5873"/>
              </w:tabs>
              <w:spacing w:after="0" w:line="240" w:lineRule="auto"/>
              <w:ind w:left="40" w:right="34"/>
              <w:contextualSpacing/>
              <w:jc w:val="both"/>
              <w:rPr>
                <w:rStyle w:val="10"/>
                <w:b/>
                <w:sz w:val="28"/>
                <w:szCs w:val="28"/>
              </w:rPr>
            </w:pPr>
            <w:r w:rsidRPr="00F36E62">
              <w:rPr>
                <w:rStyle w:val="FontStyle17"/>
                <w:b w:val="0"/>
                <w:bCs/>
                <w:sz w:val="28"/>
                <w:szCs w:val="28"/>
              </w:rPr>
              <w:t>О ре</w:t>
            </w:r>
            <w:r>
              <w:rPr>
                <w:rStyle w:val="FontStyle17"/>
                <w:b w:val="0"/>
                <w:bCs/>
                <w:sz w:val="28"/>
                <w:szCs w:val="28"/>
              </w:rPr>
              <w:t>зультатах деятельности Комиссии</w:t>
            </w:r>
            <w:r>
              <w:rPr>
                <w:rStyle w:val="FontStyle17"/>
                <w:b w:val="0"/>
                <w:bCs/>
                <w:sz w:val="28"/>
                <w:szCs w:val="28"/>
              </w:rPr>
              <w:br/>
              <w:t>в 2022 году, основных задачах</w:t>
            </w:r>
            <w:r>
              <w:rPr>
                <w:rStyle w:val="FontStyle17"/>
                <w:b w:val="0"/>
                <w:bCs/>
                <w:sz w:val="28"/>
                <w:szCs w:val="28"/>
              </w:rPr>
              <w:br/>
            </w:r>
            <w:r w:rsidRPr="00F36E62">
              <w:rPr>
                <w:rStyle w:val="FontStyle17"/>
                <w:b w:val="0"/>
                <w:bCs/>
                <w:sz w:val="28"/>
                <w:szCs w:val="28"/>
              </w:rPr>
              <w:t xml:space="preserve">и рассмотрении плана работы Комиссии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на 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F36E62" w:rsidRDefault="00C878C1" w:rsidP="00A42584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F36E62">
              <w:rPr>
                <w:rStyle w:val="10"/>
                <w:sz w:val="28"/>
                <w:szCs w:val="28"/>
                <w:lang w:val="en-US"/>
              </w:rPr>
              <w:t>IV</w:t>
            </w:r>
            <w:r w:rsidRPr="00F36E62">
              <w:rPr>
                <w:rStyle w:val="10"/>
                <w:sz w:val="28"/>
                <w:szCs w:val="28"/>
              </w:rPr>
              <w:t xml:space="preserve"> </w:t>
            </w:r>
            <w:r w:rsidRPr="00F36E62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1" w:rsidRPr="001B794C" w:rsidRDefault="00C878C1" w:rsidP="00A42584">
            <w:pPr>
              <w:pStyle w:val="a6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F36E6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F36E62">
              <w:rPr>
                <w:sz w:val="28"/>
                <w:szCs w:val="28"/>
              </w:rPr>
              <w:t xml:space="preserve"> общественной безопасности</w:t>
            </w:r>
          </w:p>
        </w:tc>
      </w:tr>
    </w:tbl>
    <w:p w:rsidR="00C64B3A" w:rsidRPr="00FF0538" w:rsidRDefault="00C64B3A" w:rsidP="00C878C1">
      <w:pPr>
        <w:widowControl w:val="0"/>
        <w:spacing w:after="0" w:line="240" w:lineRule="auto"/>
        <w:ind w:right="-31"/>
        <w:contextualSpacing/>
        <w:rPr>
          <w:rFonts w:ascii="Times New Roman" w:hAnsi="Times New Roman" w:cs="Times New Roman"/>
          <w:sz w:val="28"/>
          <w:szCs w:val="28"/>
        </w:rPr>
      </w:pPr>
    </w:p>
    <w:sectPr w:rsidR="00C64B3A" w:rsidRPr="00FF0538" w:rsidSect="00FF053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51AD4"/>
    <w:multiLevelType w:val="multilevel"/>
    <w:tmpl w:val="54FA750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0538"/>
    <w:rsid w:val="00171721"/>
    <w:rsid w:val="007C05FF"/>
    <w:rsid w:val="009F0AA1"/>
    <w:rsid w:val="00C64B3A"/>
    <w:rsid w:val="00C878C1"/>
    <w:rsid w:val="00D74A2C"/>
    <w:rsid w:val="00EE3AD8"/>
    <w:rsid w:val="00FF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FF0538"/>
    <w:rPr>
      <w:rFonts w:ascii="Times New Roman" w:hAnsi="Times New Roman"/>
      <w:b/>
      <w:sz w:val="24"/>
    </w:rPr>
  </w:style>
  <w:style w:type="paragraph" w:styleId="a3">
    <w:name w:val="List Paragraph"/>
    <w:basedOn w:val="a"/>
    <w:uiPriority w:val="34"/>
    <w:qFormat/>
    <w:rsid w:val="00FF05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FF05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FF0538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FF0538"/>
    <w:rPr>
      <w:rFonts w:ascii="Calibri" w:eastAsia="Calibri" w:hAnsi="Calibri" w:cs="Times New Roman"/>
      <w:lang w:eastAsia="en-US"/>
    </w:rPr>
  </w:style>
  <w:style w:type="paragraph" w:styleId="a6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7"/>
    <w:uiPriority w:val="99"/>
    <w:qFormat/>
    <w:rsid w:val="00FF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6"/>
    <w:uiPriority w:val="99"/>
    <w:rsid w:val="00FF053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FF0538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FF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0538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Основной текст Знак1"/>
    <w:basedOn w:val="a0"/>
    <w:uiPriority w:val="99"/>
    <w:rsid w:val="00FF0538"/>
    <w:rPr>
      <w:rFonts w:ascii="Times New Roman" w:hAnsi="Times New Roman" w:cs="Times New Roman"/>
      <w:sz w:val="58"/>
      <w:szCs w:val="58"/>
      <w:shd w:val="clear" w:color="auto" w:fill="FFFFFF"/>
    </w:rPr>
  </w:style>
  <w:style w:type="character" w:customStyle="1" w:styleId="11">
    <w:name w:val="Основной шрифт абзаца1"/>
    <w:rsid w:val="00FF0538"/>
  </w:style>
  <w:style w:type="paragraph" w:styleId="a8">
    <w:name w:val="Balloon Text"/>
    <w:basedOn w:val="a"/>
    <w:link w:val="a9"/>
    <w:uiPriority w:val="99"/>
    <w:semiHidden/>
    <w:unhideWhenUsed/>
    <w:rsid w:val="00FF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</dc:creator>
  <cp:keywords/>
  <dc:description/>
  <cp:lastModifiedBy>Реутов</cp:lastModifiedBy>
  <cp:revision>6</cp:revision>
  <cp:lastPrinted>2021-12-27T08:55:00Z</cp:lastPrinted>
  <dcterms:created xsi:type="dcterms:W3CDTF">2021-12-23T05:51:00Z</dcterms:created>
  <dcterms:modified xsi:type="dcterms:W3CDTF">2022-04-07T06:22:00Z</dcterms:modified>
</cp:coreProperties>
</file>